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3B36" w14:textId="487B17C4" w:rsidR="00C96A7B" w:rsidRPr="00481561" w:rsidRDefault="0016247B" w:rsidP="00C96A7B">
      <w:pPr>
        <w:rPr>
          <w:rFonts w:ascii="ＭＳ 明朝" w:hAnsi="ＭＳ 明朝"/>
          <w:b/>
          <w:bCs/>
          <w:sz w:val="36"/>
          <w:szCs w:val="32"/>
          <w:lang w:eastAsia="zh-TW"/>
        </w:rPr>
      </w:pPr>
      <w:r>
        <w:rPr>
          <w:rFonts w:ascii="ＭＳ 明朝" w:hAnsi="ＭＳ 明朝" w:hint="eastAsia"/>
          <w:b/>
          <w:sz w:val="36"/>
          <w:szCs w:val="32"/>
        </w:rPr>
        <w:t>２０</w:t>
      </w:r>
      <w:r w:rsidR="003856BE">
        <w:rPr>
          <w:rFonts w:ascii="ＭＳ 明朝" w:hAnsi="ＭＳ 明朝" w:hint="eastAsia"/>
          <w:b/>
          <w:sz w:val="36"/>
          <w:szCs w:val="32"/>
        </w:rPr>
        <w:t>２</w:t>
      </w:r>
      <w:r w:rsidR="0051782B">
        <w:rPr>
          <w:rFonts w:ascii="ＭＳ 明朝" w:hAnsi="ＭＳ 明朝" w:hint="eastAsia"/>
          <w:b/>
          <w:sz w:val="36"/>
          <w:szCs w:val="32"/>
        </w:rPr>
        <w:t>４</w:t>
      </w:r>
      <w:r>
        <w:rPr>
          <w:rFonts w:ascii="ＭＳ 明朝" w:hAnsi="ＭＳ 明朝" w:hint="eastAsia"/>
          <w:b/>
          <w:sz w:val="36"/>
          <w:szCs w:val="32"/>
        </w:rPr>
        <w:t xml:space="preserve">年度　</w:t>
      </w:r>
      <w:r w:rsidR="00374499" w:rsidRPr="00481561">
        <w:rPr>
          <w:rFonts w:ascii="ＭＳ 明朝" w:hAnsi="ＭＳ 明朝" w:hint="eastAsia"/>
          <w:b/>
          <w:sz w:val="36"/>
          <w:szCs w:val="32"/>
        </w:rPr>
        <w:t>県央地区</w:t>
      </w:r>
      <w:r>
        <w:rPr>
          <w:rFonts w:ascii="ＭＳ 明朝" w:hAnsi="ＭＳ 明朝" w:hint="eastAsia"/>
          <w:b/>
          <w:sz w:val="36"/>
          <w:szCs w:val="32"/>
        </w:rPr>
        <w:t>活動報告</w:t>
      </w:r>
      <w:r w:rsidR="00374499" w:rsidRPr="00481561">
        <w:rPr>
          <w:rFonts w:ascii="ＭＳ 明朝" w:hAnsi="ＭＳ 明朝" w:hint="eastAsia"/>
          <w:b/>
          <w:sz w:val="36"/>
          <w:szCs w:val="32"/>
        </w:rPr>
        <w:t>〔</w:t>
      </w:r>
      <w:r w:rsidR="00C96A7B" w:rsidRPr="00481561">
        <w:rPr>
          <w:rFonts w:ascii="ＭＳ 明朝" w:hAnsi="ＭＳ 明朝" w:hint="eastAsia"/>
          <w:b/>
          <w:bCs/>
          <w:sz w:val="36"/>
          <w:szCs w:val="32"/>
        </w:rPr>
        <w:t>第</w:t>
      </w:r>
      <w:r w:rsidR="00374499" w:rsidRPr="00481561">
        <w:rPr>
          <w:rFonts w:ascii="ＭＳ 明朝" w:hAnsi="ＭＳ 明朝" w:hint="eastAsia"/>
          <w:b/>
          <w:bCs/>
          <w:sz w:val="36"/>
          <w:szCs w:val="32"/>
        </w:rPr>
        <w:t>1支部～第6支部〕</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9639"/>
      </w:tblGrid>
      <w:tr w:rsidR="00A13CCF" w:rsidRPr="009F12F7" w14:paraId="04B1476D" w14:textId="77777777" w:rsidTr="00A13CCF">
        <w:trPr>
          <w:cantSplit/>
        </w:trPr>
        <w:tc>
          <w:tcPr>
            <w:tcW w:w="11057" w:type="dxa"/>
            <w:gridSpan w:val="2"/>
            <w:tcBorders>
              <w:top w:val="single" w:sz="4" w:space="0" w:color="auto"/>
              <w:left w:val="single" w:sz="4" w:space="0" w:color="auto"/>
              <w:bottom w:val="single" w:sz="4" w:space="0" w:color="auto"/>
              <w:right w:val="single" w:sz="4" w:space="0" w:color="auto"/>
            </w:tcBorders>
          </w:tcPr>
          <w:p w14:paraId="20B61787" w14:textId="77777777" w:rsidR="00A13CCF" w:rsidRPr="009F12F7" w:rsidRDefault="00A13CCF" w:rsidP="006D665C">
            <w:pPr>
              <w:tabs>
                <w:tab w:val="left" w:pos="2580"/>
                <w:tab w:val="center" w:pos="4900"/>
              </w:tabs>
              <w:jc w:val="left"/>
              <w:rPr>
                <w:sz w:val="24"/>
              </w:rPr>
            </w:pPr>
            <w:r w:rsidRPr="009F12F7">
              <w:rPr>
                <w:sz w:val="24"/>
                <w:lang w:eastAsia="zh-TW"/>
              </w:rPr>
              <w:tab/>
            </w:r>
            <w:r w:rsidRPr="009F12F7">
              <w:rPr>
                <w:sz w:val="24"/>
                <w:lang w:eastAsia="zh-TW"/>
              </w:rPr>
              <w:tab/>
            </w:r>
            <w:r w:rsidRPr="009F12F7">
              <w:rPr>
                <w:rFonts w:hint="eastAsia"/>
                <w:sz w:val="24"/>
              </w:rPr>
              <w:t>支　部　活　動</w:t>
            </w:r>
          </w:p>
        </w:tc>
      </w:tr>
      <w:tr w:rsidR="00A13CCF" w:rsidRPr="009F12F7" w14:paraId="3947016E" w14:textId="77777777" w:rsidTr="00A13CCF">
        <w:trPr>
          <w:trHeight w:val="1604"/>
        </w:trPr>
        <w:tc>
          <w:tcPr>
            <w:tcW w:w="1418" w:type="dxa"/>
            <w:tcBorders>
              <w:top w:val="single" w:sz="4" w:space="0" w:color="auto"/>
              <w:left w:val="single" w:sz="4" w:space="0" w:color="auto"/>
              <w:bottom w:val="dashed" w:sz="4" w:space="0" w:color="auto"/>
              <w:right w:val="single" w:sz="4" w:space="0" w:color="auto"/>
            </w:tcBorders>
          </w:tcPr>
          <w:p w14:paraId="200DC89D" w14:textId="77777777" w:rsidR="00A13CCF" w:rsidRPr="008E2441" w:rsidRDefault="00A13CCF" w:rsidP="006D665C">
            <w:pPr>
              <w:rPr>
                <w:sz w:val="22"/>
                <w:szCs w:val="22"/>
              </w:rPr>
            </w:pPr>
            <w:r w:rsidRPr="008E2441">
              <w:rPr>
                <w:rFonts w:hint="eastAsia"/>
                <w:sz w:val="22"/>
                <w:szCs w:val="22"/>
              </w:rPr>
              <w:t>組織の強化</w:t>
            </w:r>
          </w:p>
          <w:p w14:paraId="4BD5E25C" w14:textId="77777777" w:rsidR="00A13CCF" w:rsidRPr="009F12F7" w:rsidRDefault="00A13CCF" w:rsidP="006D665C">
            <w:pPr>
              <w:rPr>
                <w:sz w:val="24"/>
              </w:rPr>
            </w:pPr>
          </w:p>
          <w:p w14:paraId="6759CD85" w14:textId="77777777" w:rsidR="00A13CCF" w:rsidRPr="009F12F7" w:rsidRDefault="00A13CCF" w:rsidP="006D665C">
            <w:pPr>
              <w:rPr>
                <w:sz w:val="24"/>
              </w:rPr>
            </w:pPr>
          </w:p>
          <w:p w14:paraId="7B2E48F2" w14:textId="77777777" w:rsidR="00A13CCF" w:rsidRPr="009F12F7" w:rsidRDefault="00A13CCF" w:rsidP="006D665C">
            <w:pPr>
              <w:rPr>
                <w:sz w:val="24"/>
              </w:rPr>
            </w:pPr>
          </w:p>
          <w:p w14:paraId="39B15FC1" w14:textId="77777777" w:rsidR="00A13CCF" w:rsidRPr="009F12F7" w:rsidRDefault="00A13CCF" w:rsidP="006D665C">
            <w:pPr>
              <w:rPr>
                <w:sz w:val="24"/>
              </w:rPr>
            </w:pPr>
          </w:p>
          <w:p w14:paraId="64B3420F" w14:textId="77777777" w:rsidR="00A13CCF" w:rsidRPr="009F12F7" w:rsidRDefault="00A13CCF" w:rsidP="006D665C">
            <w:pPr>
              <w:rPr>
                <w:sz w:val="24"/>
              </w:rPr>
            </w:pPr>
          </w:p>
        </w:tc>
        <w:tc>
          <w:tcPr>
            <w:tcW w:w="9639" w:type="dxa"/>
            <w:tcBorders>
              <w:top w:val="single" w:sz="4" w:space="0" w:color="auto"/>
              <w:left w:val="single" w:sz="4" w:space="0" w:color="auto"/>
              <w:bottom w:val="dashed" w:sz="4" w:space="0" w:color="auto"/>
              <w:right w:val="single" w:sz="4" w:space="0" w:color="auto"/>
            </w:tcBorders>
          </w:tcPr>
          <w:p w14:paraId="38197CEC" w14:textId="77777777" w:rsidR="00991A83" w:rsidRPr="008E2441" w:rsidRDefault="00991A83" w:rsidP="00991A83">
            <w:pPr>
              <w:pStyle w:val="a3"/>
              <w:numPr>
                <w:ilvl w:val="0"/>
                <w:numId w:val="3"/>
              </w:numPr>
              <w:ind w:leftChars="0"/>
              <w:rPr>
                <w:rFonts w:ascii="ＭＳ 明朝" w:hAnsi="ＭＳ 明朝"/>
                <w:sz w:val="22"/>
                <w:szCs w:val="22"/>
              </w:rPr>
            </w:pPr>
            <w:r w:rsidRPr="008E2441">
              <w:rPr>
                <w:rFonts w:ascii="ＭＳ 明朝" w:hAnsi="ＭＳ 明朝" w:hint="eastAsia"/>
                <w:sz w:val="22"/>
                <w:szCs w:val="22"/>
              </w:rPr>
              <w:t>会員の確保と増員</w:t>
            </w:r>
          </w:p>
          <w:p w14:paraId="44DA3616"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各施設へ現会員は継続してもらうように声かけを行った。</w:t>
            </w:r>
          </w:p>
          <w:p w14:paraId="0259C75B"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新入職者へ入職時に研修を行い、また中途採用入職者へ入職時連盟活動について説明し入会を呼びかけた。</w:t>
            </w:r>
          </w:p>
          <w:p w14:paraId="4941ADF9"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未介入施設・病院への働きかけ、役割分担の実施。</w:t>
            </w:r>
          </w:p>
          <w:p w14:paraId="77BC00F9"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SWOT分析・BSC作成し、各支部の活動について検討実践した。</w:t>
            </w:r>
          </w:p>
          <w:p w14:paraId="027E474C" w14:textId="77777777" w:rsidR="00991A83" w:rsidRPr="008E2441" w:rsidRDefault="00991A83" w:rsidP="00991A83">
            <w:pPr>
              <w:pStyle w:val="a3"/>
              <w:numPr>
                <w:ilvl w:val="0"/>
                <w:numId w:val="3"/>
              </w:numPr>
              <w:ind w:leftChars="0"/>
              <w:rPr>
                <w:rFonts w:ascii="ＭＳ 明朝" w:hAnsi="ＭＳ 明朝"/>
                <w:sz w:val="22"/>
                <w:szCs w:val="22"/>
              </w:rPr>
            </w:pPr>
            <w:r w:rsidRPr="008E2441">
              <w:rPr>
                <w:rFonts w:ascii="ＭＳ 明朝" w:hAnsi="ＭＳ 明朝" w:hint="eastAsia"/>
                <w:sz w:val="22"/>
                <w:szCs w:val="22"/>
              </w:rPr>
              <w:t>施設リーダーの育成と支援</w:t>
            </w:r>
          </w:p>
          <w:p w14:paraId="4181E562"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研修会への参加増進に向けた周知を行い、育成に繋がった。</w:t>
            </w:r>
          </w:p>
          <w:p w14:paraId="2F49B1FA"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基礎研修受講を呼びかけ各施設との連携を図った。</w:t>
            </w:r>
          </w:p>
          <w:p w14:paraId="25650790" w14:textId="77777777" w:rsid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SNS等を通じ、支部役員・リーダー・連絡員・会員との連携を図り、ネットワークを構築し</w:t>
            </w:r>
          </w:p>
          <w:p w14:paraId="393D9857" w14:textId="14874B6B"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情報共有を行った。</w:t>
            </w:r>
          </w:p>
          <w:p w14:paraId="0B0A1741" w14:textId="77777777" w:rsidR="00991A83" w:rsidRPr="008E2441" w:rsidRDefault="00991A83" w:rsidP="00991A83">
            <w:pPr>
              <w:pStyle w:val="a3"/>
              <w:numPr>
                <w:ilvl w:val="0"/>
                <w:numId w:val="3"/>
              </w:numPr>
              <w:ind w:leftChars="0"/>
              <w:rPr>
                <w:rFonts w:ascii="ＭＳ 明朝" w:hAnsi="ＭＳ 明朝"/>
                <w:sz w:val="22"/>
                <w:szCs w:val="22"/>
              </w:rPr>
            </w:pPr>
            <w:r w:rsidRPr="008E2441">
              <w:rPr>
                <w:rFonts w:ascii="ＭＳ 明朝" w:hAnsi="ＭＳ 明朝" w:hint="eastAsia"/>
                <w:sz w:val="22"/>
                <w:szCs w:val="22"/>
              </w:rPr>
              <w:t>研修の実施</w:t>
            </w:r>
          </w:p>
          <w:p w14:paraId="3AEB06EE" w14:textId="77777777" w:rsid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今年度2回の研修会を開催予定とし6支部合同の研修会を7月・1月に開催することが</w:t>
            </w:r>
          </w:p>
          <w:p w14:paraId="1D2ABD55" w14:textId="2FDFE1ED"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できた。青年部キャラバン活動の実施。</w:t>
            </w:r>
          </w:p>
          <w:p w14:paraId="0BAE1982" w14:textId="77777777" w:rsidR="00991A83" w:rsidRPr="008E2441" w:rsidRDefault="00991A83" w:rsidP="00991A83">
            <w:pPr>
              <w:pStyle w:val="a3"/>
              <w:numPr>
                <w:ilvl w:val="0"/>
                <w:numId w:val="3"/>
              </w:numPr>
              <w:ind w:leftChars="0"/>
              <w:rPr>
                <w:rFonts w:ascii="ＭＳ 明朝" w:hAnsi="ＭＳ 明朝"/>
                <w:sz w:val="22"/>
                <w:szCs w:val="22"/>
              </w:rPr>
            </w:pPr>
            <w:r w:rsidRPr="008E2441">
              <w:rPr>
                <w:rFonts w:ascii="ＭＳ 明朝" w:hAnsi="ＭＳ 明朝" w:hint="eastAsia"/>
                <w:sz w:val="22"/>
                <w:szCs w:val="22"/>
              </w:rPr>
              <w:t>後援会活動</w:t>
            </w:r>
          </w:p>
          <w:p w14:paraId="31154979" w14:textId="77777777" w:rsidR="00991A83" w:rsidRPr="008E2441" w:rsidRDefault="00991A83" w:rsidP="00991A83">
            <w:pPr>
              <w:pStyle w:val="a3"/>
              <w:ind w:leftChars="0" w:left="360"/>
              <w:rPr>
                <w:rFonts w:ascii="ＭＳ 明朝" w:hAnsi="ＭＳ 明朝"/>
                <w:sz w:val="22"/>
                <w:szCs w:val="22"/>
              </w:rPr>
            </w:pPr>
            <w:r w:rsidRPr="008E2441">
              <w:rPr>
                <w:rFonts w:ascii="ＭＳ 明朝" w:hAnsi="ＭＳ 明朝" w:hint="eastAsia"/>
                <w:sz w:val="22"/>
                <w:szCs w:val="22"/>
              </w:rPr>
              <w:t>各支部確実な後援会名簿作成のため活動した。</w:t>
            </w:r>
          </w:p>
          <w:p w14:paraId="18B0781B" w14:textId="77777777" w:rsidR="00991A83" w:rsidRPr="008E2441" w:rsidRDefault="00991A83" w:rsidP="00991A83">
            <w:pPr>
              <w:pStyle w:val="a3"/>
              <w:numPr>
                <w:ilvl w:val="0"/>
                <w:numId w:val="3"/>
              </w:numPr>
              <w:ind w:leftChars="0"/>
              <w:rPr>
                <w:rFonts w:ascii="ＭＳ 明朝" w:hAnsi="ＭＳ 明朝"/>
                <w:sz w:val="22"/>
                <w:szCs w:val="22"/>
              </w:rPr>
            </w:pPr>
            <w:r w:rsidRPr="008E2441">
              <w:rPr>
                <w:rFonts w:ascii="ＭＳ 明朝" w:hAnsi="ＭＳ 明朝" w:hint="eastAsia"/>
                <w:sz w:val="22"/>
                <w:szCs w:val="22"/>
              </w:rPr>
              <w:t>選挙活動</w:t>
            </w:r>
          </w:p>
          <w:p w14:paraId="7ED7D659" w14:textId="44FC72C8" w:rsidR="00A13CCF" w:rsidRPr="009F12F7" w:rsidRDefault="00991A83" w:rsidP="008E2441">
            <w:pPr>
              <w:ind w:firstLineChars="100" w:firstLine="220"/>
              <w:rPr>
                <w:rFonts w:hint="eastAsia"/>
                <w:sz w:val="24"/>
              </w:rPr>
            </w:pPr>
            <w:r w:rsidRPr="008E2441">
              <w:rPr>
                <w:rFonts w:ascii="ＭＳ 明朝" w:hAnsi="ＭＳ 明朝" w:hint="eastAsia"/>
                <w:sz w:val="22"/>
                <w:szCs w:val="22"/>
              </w:rPr>
              <w:t>個人演説会参加や後援会名簿作成協力。</w:t>
            </w:r>
          </w:p>
        </w:tc>
      </w:tr>
      <w:tr w:rsidR="00A13CCF" w:rsidRPr="009F12F7" w14:paraId="7D8BE331" w14:textId="77777777" w:rsidTr="00A13CCF">
        <w:trPr>
          <w:trHeight w:val="1876"/>
        </w:trPr>
        <w:tc>
          <w:tcPr>
            <w:tcW w:w="1418" w:type="dxa"/>
            <w:tcBorders>
              <w:top w:val="dashed" w:sz="4" w:space="0" w:color="auto"/>
              <w:left w:val="single" w:sz="4" w:space="0" w:color="auto"/>
              <w:bottom w:val="dashed" w:sz="4" w:space="0" w:color="auto"/>
              <w:right w:val="single" w:sz="4" w:space="0" w:color="auto"/>
            </w:tcBorders>
          </w:tcPr>
          <w:p w14:paraId="740E9E6B" w14:textId="77777777" w:rsidR="00A13CCF" w:rsidRPr="008E2441" w:rsidRDefault="00A13CCF" w:rsidP="006D665C">
            <w:pPr>
              <w:rPr>
                <w:sz w:val="22"/>
                <w:szCs w:val="22"/>
              </w:rPr>
            </w:pPr>
            <w:r w:rsidRPr="008E2441">
              <w:rPr>
                <w:rFonts w:hint="eastAsia"/>
                <w:sz w:val="22"/>
                <w:szCs w:val="22"/>
              </w:rPr>
              <w:t>研修会</w:t>
            </w:r>
          </w:p>
        </w:tc>
        <w:tc>
          <w:tcPr>
            <w:tcW w:w="9639" w:type="dxa"/>
            <w:tcBorders>
              <w:top w:val="dashed" w:sz="4" w:space="0" w:color="auto"/>
              <w:left w:val="single" w:sz="4" w:space="0" w:color="auto"/>
              <w:bottom w:val="dashed" w:sz="4" w:space="0" w:color="auto"/>
              <w:right w:val="single" w:sz="4" w:space="0" w:color="auto"/>
            </w:tcBorders>
          </w:tcPr>
          <w:p w14:paraId="016CA064" w14:textId="77777777" w:rsidR="00DA7C13" w:rsidRPr="008E2441" w:rsidRDefault="00DA7C13" w:rsidP="00DA7C13">
            <w:pPr>
              <w:rPr>
                <w:rFonts w:ascii="ＭＳ 明朝" w:hAnsi="ＭＳ 明朝"/>
                <w:sz w:val="22"/>
                <w:szCs w:val="22"/>
              </w:rPr>
            </w:pPr>
            <w:r w:rsidRPr="008E2441">
              <w:rPr>
                <w:rFonts w:ascii="ＭＳ 明朝" w:hAnsi="ＭＳ 明朝" w:hint="eastAsia"/>
                <w:sz w:val="22"/>
                <w:szCs w:val="22"/>
              </w:rPr>
              <w:t>7月12日　長崎県県央地区6支部合同報告会・研修会</w:t>
            </w:r>
          </w:p>
          <w:p w14:paraId="3F51D1D4" w14:textId="77777777" w:rsidR="00DA7C13" w:rsidRPr="008E2441" w:rsidRDefault="00DA7C13" w:rsidP="008E2441">
            <w:pPr>
              <w:ind w:leftChars="500" w:left="1050"/>
              <w:rPr>
                <w:rFonts w:ascii="ＭＳ 明朝" w:hAnsi="ＭＳ 明朝"/>
                <w:sz w:val="22"/>
                <w:szCs w:val="22"/>
              </w:rPr>
            </w:pPr>
            <w:r w:rsidRPr="008E2441">
              <w:rPr>
                <w:rFonts w:ascii="ＭＳ 明朝" w:hAnsi="ＭＳ 明朝" w:hint="eastAsia"/>
                <w:sz w:val="22"/>
                <w:szCs w:val="22"/>
              </w:rPr>
              <w:t>「石田まさひろ議員」の活動を知ろう。プロモーションビデオ視聴</w:t>
            </w:r>
          </w:p>
          <w:p w14:paraId="40EB8004" w14:textId="77777777" w:rsidR="00DA7C13" w:rsidRPr="008E2441" w:rsidRDefault="00DA7C13" w:rsidP="008E2441">
            <w:pPr>
              <w:ind w:leftChars="500" w:left="1050"/>
              <w:rPr>
                <w:rFonts w:ascii="ＭＳ 明朝" w:hAnsi="ＭＳ 明朝"/>
                <w:sz w:val="22"/>
                <w:szCs w:val="22"/>
              </w:rPr>
            </w:pPr>
            <w:r w:rsidRPr="008E2441">
              <w:rPr>
                <w:rFonts w:ascii="ＭＳ 明朝" w:hAnsi="ＭＳ 明朝" w:hint="eastAsia"/>
                <w:sz w:val="22"/>
                <w:szCs w:val="22"/>
              </w:rPr>
              <w:t>「長崎県看護連盟青年部キャラバン活動報告」青年部本多部長</w:t>
            </w:r>
          </w:p>
          <w:p w14:paraId="259B0221" w14:textId="77777777" w:rsidR="00DA7C13" w:rsidRPr="008E2441" w:rsidRDefault="00DA7C13" w:rsidP="00DA7C13">
            <w:pPr>
              <w:ind w:left="1100" w:hangingChars="500" w:hanging="1100"/>
              <w:rPr>
                <w:rFonts w:ascii="ＭＳ 明朝" w:hAnsi="ＭＳ 明朝"/>
                <w:sz w:val="22"/>
                <w:szCs w:val="22"/>
              </w:rPr>
            </w:pPr>
            <w:r w:rsidRPr="008E2441">
              <w:rPr>
                <w:rFonts w:ascii="ＭＳ 明朝" w:hAnsi="ＭＳ 明朝" w:hint="eastAsia"/>
                <w:sz w:val="22"/>
                <w:szCs w:val="22"/>
              </w:rPr>
              <w:t>11月18日　県央地区第6支部研修会　講師　山口ミユキ名誉会長</w:t>
            </w:r>
          </w:p>
          <w:p w14:paraId="46AD7C50" w14:textId="77777777" w:rsidR="00DA7C13" w:rsidRPr="008E2441" w:rsidRDefault="00DA7C13" w:rsidP="00DA7C13">
            <w:pPr>
              <w:rPr>
                <w:rFonts w:ascii="ＭＳ 明朝" w:hAnsi="ＭＳ 明朝"/>
                <w:sz w:val="22"/>
                <w:szCs w:val="22"/>
              </w:rPr>
            </w:pPr>
            <w:r w:rsidRPr="008E2441">
              <w:rPr>
                <w:rFonts w:ascii="ＭＳ 明朝" w:hAnsi="ＭＳ 明朝" w:hint="eastAsia"/>
                <w:sz w:val="22"/>
                <w:szCs w:val="22"/>
              </w:rPr>
              <w:t>1月30日　第2回長崎県県央地区6支部合同研修会(ハイブリット研修)</w:t>
            </w:r>
          </w:p>
          <w:p w14:paraId="0886D81E" w14:textId="6575BD63" w:rsidR="00DA7C13" w:rsidRPr="008E2441" w:rsidRDefault="00DA7C13" w:rsidP="00DA7C13">
            <w:pPr>
              <w:ind w:left="1100" w:hangingChars="500" w:hanging="1100"/>
              <w:rPr>
                <w:rFonts w:ascii="ＭＳ 明朝" w:hAnsi="ＭＳ 明朝"/>
                <w:sz w:val="22"/>
                <w:szCs w:val="22"/>
              </w:rPr>
            </w:pPr>
            <w:r w:rsidRPr="008E2441">
              <w:rPr>
                <w:rFonts w:ascii="ＭＳ 明朝" w:hAnsi="ＭＳ 明朝" w:hint="eastAsia"/>
                <w:sz w:val="22"/>
                <w:szCs w:val="22"/>
              </w:rPr>
              <w:t xml:space="preserve">　　　　</w:t>
            </w:r>
            <w:r w:rsidR="008E2441">
              <w:rPr>
                <w:rFonts w:ascii="ＭＳ 明朝" w:hAnsi="ＭＳ 明朝" w:hint="eastAsia"/>
                <w:sz w:val="22"/>
                <w:szCs w:val="22"/>
              </w:rPr>
              <w:t xml:space="preserve">　</w:t>
            </w:r>
            <w:r w:rsidRPr="008E2441">
              <w:rPr>
                <w:rFonts w:ascii="ＭＳ 明朝" w:hAnsi="ＭＳ 明朝" w:hint="eastAsia"/>
                <w:sz w:val="22"/>
                <w:szCs w:val="22"/>
              </w:rPr>
              <w:t>「市政報告」福田美子市議</w:t>
            </w:r>
          </w:p>
          <w:p w14:paraId="381D9C37" w14:textId="77777777" w:rsidR="00DA7C13" w:rsidRPr="008E2441" w:rsidRDefault="00DA7C13" w:rsidP="008E2441">
            <w:pPr>
              <w:widowControl/>
              <w:ind w:firstLineChars="500" w:firstLine="1100"/>
              <w:jc w:val="left"/>
              <w:rPr>
                <w:rFonts w:ascii="ＭＳ 明朝" w:hAnsi="ＭＳ 明朝"/>
                <w:sz w:val="22"/>
                <w:szCs w:val="22"/>
              </w:rPr>
            </w:pPr>
            <w:r w:rsidRPr="008E2441">
              <w:rPr>
                <w:rFonts w:ascii="ＭＳ 明朝" w:hAnsi="ＭＳ 明朝" w:hint="eastAsia"/>
                <w:sz w:val="22"/>
                <w:szCs w:val="22"/>
              </w:rPr>
              <w:t>「石田まさひろ議員」の活動を知ろう</w:t>
            </w:r>
            <w:r w:rsidRPr="008E2441">
              <w:rPr>
                <w:rFonts w:ascii="ＭＳ 明朝" w:hAnsi="ＭＳ 明朝"/>
                <w:sz w:val="22"/>
                <w:szCs w:val="22"/>
              </w:rPr>
              <w:t>2024</w:t>
            </w:r>
            <w:r w:rsidRPr="008E2441">
              <w:rPr>
                <w:rFonts w:ascii="ＭＳ 明朝" w:hAnsi="ＭＳ 明朝" w:hint="eastAsia"/>
                <w:sz w:val="22"/>
                <w:szCs w:val="22"/>
              </w:rPr>
              <w:t>年度九州ブロック</w:t>
            </w:r>
          </w:p>
          <w:p w14:paraId="62FEAEFD" w14:textId="77777777" w:rsidR="00DA7C13" w:rsidRPr="008E2441" w:rsidRDefault="00DA7C13" w:rsidP="008E2441">
            <w:pPr>
              <w:widowControl/>
              <w:ind w:firstLineChars="500" w:firstLine="1100"/>
              <w:jc w:val="left"/>
              <w:rPr>
                <w:rFonts w:ascii="ＭＳ 明朝" w:hAnsi="ＭＳ 明朝"/>
                <w:sz w:val="22"/>
                <w:szCs w:val="22"/>
              </w:rPr>
            </w:pPr>
            <w:r w:rsidRPr="008E2441">
              <w:rPr>
                <w:rFonts w:ascii="ＭＳ 明朝" w:hAnsi="ＭＳ 明朝" w:hint="eastAsia"/>
                <w:sz w:val="22"/>
                <w:szCs w:val="22"/>
              </w:rPr>
              <w:t>政策セミナーに参加して　県央第4伊藤支部長</w:t>
            </w:r>
          </w:p>
          <w:p w14:paraId="5F8C04E9" w14:textId="77777777" w:rsidR="00DA7C13" w:rsidRPr="008E2441" w:rsidRDefault="00DA7C13" w:rsidP="00DA7C13">
            <w:pPr>
              <w:widowControl/>
              <w:jc w:val="left"/>
              <w:rPr>
                <w:rFonts w:ascii="ＭＳ 明朝" w:hAnsi="ＭＳ 明朝"/>
                <w:sz w:val="22"/>
                <w:szCs w:val="22"/>
              </w:rPr>
            </w:pPr>
            <w:r w:rsidRPr="008E2441">
              <w:rPr>
                <w:rFonts w:ascii="ＭＳ 明朝" w:hAnsi="ＭＳ 明朝" w:hint="eastAsia"/>
                <w:sz w:val="22"/>
                <w:szCs w:val="22"/>
              </w:rPr>
              <w:t>3月19日　県央地区合同研修会　講師　山口ミユキ名誉会長</w:t>
            </w:r>
          </w:p>
          <w:p w14:paraId="36D3FC89" w14:textId="19A55928" w:rsidR="00A13CCF" w:rsidRPr="008E2441" w:rsidRDefault="00DA7C13" w:rsidP="00DA7C13">
            <w:pPr>
              <w:rPr>
                <w:rFonts w:hint="eastAsia"/>
                <w:sz w:val="22"/>
                <w:szCs w:val="22"/>
              </w:rPr>
            </w:pPr>
            <w:r w:rsidRPr="008E2441">
              <w:rPr>
                <w:rFonts w:ascii="ＭＳ 明朝" w:hAnsi="ＭＳ 明朝" w:hint="eastAsia"/>
                <w:sz w:val="22"/>
                <w:szCs w:val="22"/>
              </w:rPr>
              <w:t xml:space="preserve">　　　　　「看護基礎教育の4年制について」</w:t>
            </w:r>
          </w:p>
        </w:tc>
      </w:tr>
      <w:tr w:rsidR="00A13CCF" w:rsidRPr="009F12F7" w14:paraId="3A0F3F14" w14:textId="77777777" w:rsidTr="00A13CCF">
        <w:trPr>
          <w:trHeight w:val="1181"/>
        </w:trPr>
        <w:tc>
          <w:tcPr>
            <w:tcW w:w="1418" w:type="dxa"/>
            <w:tcBorders>
              <w:top w:val="dashed" w:sz="4" w:space="0" w:color="auto"/>
              <w:left w:val="single" w:sz="4" w:space="0" w:color="auto"/>
              <w:bottom w:val="dashed" w:sz="4" w:space="0" w:color="auto"/>
              <w:right w:val="single" w:sz="4" w:space="0" w:color="auto"/>
            </w:tcBorders>
          </w:tcPr>
          <w:p w14:paraId="77604B5D" w14:textId="77777777" w:rsidR="008E2441" w:rsidRDefault="00A13CCF" w:rsidP="006D665C">
            <w:pPr>
              <w:rPr>
                <w:sz w:val="22"/>
                <w:szCs w:val="22"/>
              </w:rPr>
            </w:pPr>
            <w:r w:rsidRPr="008E2441">
              <w:rPr>
                <w:rFonts w:hint="eastAsia"/>
                <w:sz w:val="22"/>
                <w:szCs w:val="22"/>
              </w:rPr>
              <w:t>議員との</w:t>
            </w:r>
          </w:p>
          <w:p w14:paraId="7A97BD51" w14:textId="6835EA09" w:rsidR="00A13CCF" w:rsidRPr="008E2441" w:rsidRDefault="00A13CCF" w:rsidP="006D665C">
            <w:pPr>
              <w:rPr>
                <w:sz w:val="22"/>
                <w:szCs w:val="22"/>
              </w:rPr>
            </w:pPr>
            <w:r w:rsidRPr="008E2441">
              <w:rPr>
                <w:rFonts w:hint="eastAsia"/>
                <w:sz w:val="22"/>
                <w:szCs w:val="22"/>
              </w:rPr>
              <w:t>連携</w:t>
            </w:r>
          </w:p>
          <w:p w14:paraId="2A46C9A2" w14:textId="77777777" w:rsidR="00A13CCF" w:rsidRPr="009F12F7" w:rsidRDefault="00A13CCF" w:rsidP="006D665C">
            <w:pPr>
              <w:rPr>
                <w:sz w:val="24"/>
              </w:rPr>
            </w:pPr>
          </w:p>
        </w:tc>
        <w:tc>
          <w:tcPr>
            <w:tcW w:w="9639" w:type="dxa"/>
            <w:tcBorders>
              <w:top w:val="dashed" w:sz="4" w:space="0" w:color="auto"/>
              <w:left w:val="single" w:sz="4" w:space="0" w:color="auto"/>
              <w:bottom w:val="dashed" w:sz="4" w:space="0" w:color="auto"/>
              <w:right w:val="single" w:sz="4" w:space="0" w:color="auto"/>
            </w:tcBorders>
          </w:tcPr>
          <w:p w14:paraId="178961B4" w14:textId="77777777" w:rsidR="00A12E05" w:rsidRPr="008E2441" w:rsidRDefault="00A12E05" w:rsidP="00A12E05">
            <w:pPr>
              <w:rPr>
                <w:w w:val="90"/>
                <w:sz w:val="22"/>
                <w:szCs w:val="22"/>
              </w:rPr>
            </w:pPr>
            <w:r w:rsidRPr="008E2441">
              <w:rPr>
                <w:rFonts w:hint="eastAsia"/>
                <w:w w:val="90"/>
                <w:sz w:val="22"/>
                <w:szCs w:val="22"/>
              </w:rPr>
              <w:t>6</w:t>
            </w:r>
            <w:r w:rsidRPr="008E2441">
              <w:rPr>
                <w:rFonts w:hint="eastAsia"/>
                <w:w w:val="90"/>
                <w:sz w:val="22"/>
                <w:szCs w:val="22"/>
              </w:rPr>
              <w:t>月</w:t>
            </w:r>
            <w:r w:rsidRPr="008E2441">
              <w:rPr>
                <w:rFonts w:hint="eastAsia"/>
                <w:w w:val="90"/>
                <w:sz w:val="22"/>
                <w:szCs w:val="22"/>
              </w:rPr>
              <w:t>29</w:t>
            </w:r>
            <w:r w:rsidRPr="008E2441">
              <w:rPr>
                <w:rFonts w:hint="eastAsia"/>
                <w:w w:val="90"/>
                <w:sz w:val="22"/>
                <w:szCs w:val="22"/>
              </w:rPr>
              <w:t xml:space="preserve">日　山本啓介参議院議員県央地区国政報告会㏌大村市　</w:t>
            </w:r>
          </w:p>
          <w:p w14:paraId="0C75ED17" w14:textId="2D089C27" w:rsidR="00A12E05" w:rsidRPr="008E2441" w:rsidRDefault="00A12E05" w:rsidP="00A12E05">
            <w:pPr>
              <w:rPr>
                <w:w w:val="90"/>
                <w:sz w:val="22"/>
                <w:szCs w:val="22"/>
              </w:rPr>
            </w:pPr>
            <w:r w:rsidRPr="008E2441">
              <w:rPr>
                <w:rFonts w:hint="eastAsia"/>
                <w:w w:val="90"/>
                <w:sz w:val="22"/>
                <w:szCs w:val="22"/>
              </w:rPr>
              <w:t>9</w:t>
            </w:r>
            <w:r w:rsidRPr="008E2441">
              <w:rPr>
                <w:rFonts w:hint="eastAsia"/>
                <w:w w:val="90"/>
                <w:sz w:val="22"/>
                <w:szCs w:val="22"/>
              </w:rPr>
              <w:t>月</w:t>
            </w:r>
            <w:r w:rsidRPr="008E2441">
              <w:rPr>
                <w:rFonts w:hint="eastAsia"/>
                <w:w w:val="90"/>
                <w:sz w:val="22"/>
                <w:szCs w:val="22"/>
              </w:rPr>
              <w:t>9</w:t>
            </w:r>
            <w:r w:rsidRPr="008E2441">
              <w:rPr>
                <w:rFonts w:hint="eastAsia"/>
                <w:w w:val="90"/>
                <w:sz w:val="22"/>
                <w:szCs w:val="22"/>
              </w:rPr>
              <w:t xml:space="preserve">日　石田まさひろ参議院議員意見交換会　</w:t>
            </w:r>
          </w:p>
          <w:p w14:paraId="231555C3" w14:textId="77777777" w:rsidR="00A12E05" w:rsidRPr="008E2441" w:rsidRDefault="00A12E05" w:rsidP="00A12E05">
            <w:pPr>
              <w:rPr>
                <w:w w:val="90"/>
                <w:sz w:val="22"/>
                <w:szCs w:val="22"/>
              </w:rPr>
            </w:pPr>
            <w:r w:rsidRPr="008E2441">
              <w:rPr>
                <w:rFonts w:hint="eastAsia"/>
                <w:w w:val="90"/>
                <w:sz w:val="22"/>
                <w:szCs w:val="22"/>
              </w:rPr>
              <w:t>9</w:t>
            </w:r>
            <w:r w:rsidRPr="008E2441">
              <w:rPr>
                <w:rFonts w:hint="eastAsia"/>
                <w:w w:val="90"/>
                <w:sz w:val="22"/>
                <w:szCs w:val="22"/>
              </w:rPr>
              <w:t>月</w:t>
            </w:r>
            <w:r w:rsidRPr="008E2441">
              <w:rPr>
                <w:rFonts w:hint="eastAsia"/>
                <w:w w:val="90"/>
                <w:sz w:val="22"/>
                <w:szCs w:val="22"/>
              </w:rPr>
              <w:t>29</w:t>
            </w:r>
            <w:r w:rsidRPr="008E2441">
              <w:rPr>
                <w:rFonts w:hint="eastAsia"/>
                <w:w w:val="90"/>
                <w:sz w:val="22"/>
                <w:szCs w:val="22"/>
              </w:rPr>
              <w:t>日　加藤竜祥衆議院議員意見交換会　大村市内会員参加</w:t>
            </w:r>
          </w:p>
          <w:p w14:paraId="0487DB7B" w14:textId="77777777" w:rsidR="00A12E05" w:rsidRPr="008E2441" w:rsidRDefault="00A12E05" w:rsidP="00A12E05">
            <w:pPr>
              <w:rPr>
                <w:w w:val="90"/>
                <w:sz w:val="22"/>
                <w:szCs w:val="22"/>
              </w:rPr>
            </w:pPr>
            <w:r w:rsidRPr="008E2441">
              <w:rPr>
                <w:rFonts w:hint="eastAsia"/>
                <w:w w:val="90"/>
                <w:sz w:val="22"/>
                <w:szCs w:val="22"/>
              </w:rPr>
              <w:t>10</w:t>
            </w:r>
            <w:r w:rsidRPr="008E2441">
              <w:rPr>
                <w:rFonts w:hint="eastAsia"/>
                <w:w w:val="90"/>
                <w:sz w:val="22"/>
                <w:szCs w:val="22"/>
              </w:rPr>
              <w:t>月</w:t>
            </w:r>
            <w:r w:rsidRPr="008E2441">
              <w:rPr>
                <w:rFonts w:hint="eastAsia"/>
                <w:w w:val="90"/>
                <w:sz w:val="22"/>
                <w:szCs w:val="22"/>
              </w:rPr>
              <w:t>13</w:t>
            </w:r>
            <w:r w:rsidRPr="008E2441">
              <w:rPr>
                <w:rFonts w:hint="eastAsia"/>
                <w:w w:val="90"/>
                <w:sz w:val="22"/>
                <w:szCs w:val="22"/>
              </w:rPr>
              <w:t xml:space="preserve">日　加藤竜祥衆議院議員事務所開き　</w:t>
            </w:r>
          </w:p>
          <w:p w14:paraId="6AFBB5A7" w14:textId="77777777" w:rsidR="00A12E05" w:rsidRPr="008E2441" w:rsidRDefault="00A12E05" w:rsidP="00A12E05">
            <w:pPr>
              <w:rPr>
                <w:w w:val="90"/>
                <w:sz w:val="22"/>
                <w:szCs w:val="22"/>
              </w:rPr>
            </w:pPr>
            <w:r w:rsidRPr="008E2441">
              <w:rPr>
                <w:rFonts w:hint="eastAsia"/>
                <w:w w:val="90"/>
                <w:sz w:val="22"/>
                <w:szCs w:val="22"/>
              </w:rPr>
              <w:t>10</w:t>
            </w:r>
            <w:r w:rsidRPr="008E2441">
              <w:rPr>
                <w:rFonts w:hint="eastAsia"/>
                <w:w w:val="90"/>
                <w:sz w:val="22"/>
                <w:szCs w:val="22"/>
              </w:rPr>
              <w:t>月</w:t>
            </w:r>
            <w:r w:rsidRPr="008E2441">
              <w:rPr>
                <w:rFonts w:hint="eastAsia"/>
                <w:w w:val="90"/>
                <w:sz w:val="22"/>
                <w:szCs w:val="22"/>
              </w:rPr>
              <w:t>15</w:t>
            </w:r>
            <w:r w:rsidRPr="008E2441">
              <w:rPr>
                <w:rFonts w:hint="eastAsia"/>
                <w:w w:val="90"/>
                <w:sz w:val="22"/>
                <w:szCs w:val="22"/>
              </w:rPr>
              <w:t xml:space="preserve">日　加藤竜祥衆議院議員出陣式　</w:t>
            </w:r>
          </w:p>
          <w:p w14:paraId="5574BBCE" w14:textId="77777777" w:rsidR="00A12E05" w:rsidRPr="008E2441" w:rsidRDefault="00A12E05" w:rsidP="00A12E05">
            <w:pPr>
              <w:rPr>
                <w:w w:val="90"/>
                <w:sz w:val="22"/>
                <w:szCs w:val="22"/>
              </w:rPr>
            </w:pPr>
            <w:r w:rsidRPr="008E2441">
              <w:rPr>
                <w:rFonts w:hint="eastAsia"/>
                <w:w w:val="90"/>
                <w:sz w:val="22"/>
                <w:szCs w:val="22"/>
              </w:rPr>
              <w:t>10</w:t>
            </w:r>
            <w:r w:rsidRPr="008E2441">
              <w:rPr>
                <w:rFonts w:hint="eastAsia"/>
                <w:w w:val="90"/>
                <w:sz w:val="22"/>
                <w:szCs w:val="22"/>
              </w:rPr>
              <w:t>月</w:t>
            </w:r>
            <w:r w:rsidRPr="008E2441">
              <w:rPr>
                <w:rFonts w:hint="eastAsia"/>
                <w:w w:val="90"/>
                <w:sz w:val="22"/>
                <w:szCs w:val="22"/>
              </w:rPr>
              <w:t>15</w:t>
            </w:r>
            <w:r w:rsidRPr="008E2441">
              <w:rPr>
                <w:rFonts w:hint="eastAsia"/>
                <w:w w:val="90"/>
                <w:sz w:val="22"/>
                <w:szCs w:val="22"/>
              </w:rPr>
              <w:t>・</w:t>
            </w:r>
            <w:r w:rsidRPr="008E2441">
              <w:rPr>
                <w:rFonts w:hint="eastAsia"/>
                <w:w w:val="90"/>
                <w:sz w:val="22"/>
                <w:szCs w:val="22"/>
              </w:rPr>
              <w:t>18</w:t>
            </w:r>
            <w:r w:rsidRPr="008E2441">
              <w:rPr>
                <w:rFonts w:hint="eastAsia"/>
                <w:w w:val="90"/>
                <w:sz w:val="22"/>
                <w:szCs w:val="22"/>
              </w:rPr>
              <w:t>・</w:t>
            </w:r>
            <w:r w:rsidRPr="008E2441">
              <w:rPr>
                <w:rFonts w:hint="eastAsia"/>
                <w:w w:val="90"/>
                <w:sz w:val="22"/>
                <w:szCs w:val="22"/>
              </w:rPr>
              <w:t>19</w:t>
            </w:r>
            <w:r w:rsidRPr="008E2441">
              <w:rPr>
                <w:rFonts w:hint="eastAsia"/>
                <w:w w:val="90"/>
                <w:sz w:val="22"/>
                <w:szCs w:val="22"/>
              </w:rPr>
              <w:t>・</w:t>
            </w:r>
            <w:r w:rsidRPr="008E2441">
              <w:rPr>
                <w:rFonts w:hint="eastAsia"/>
                <w:w w:val="90"/>
                <w:sz w:val="22"/>
                <w:szCs w:val="22"/>
              </w:rPr>
              <w:t>20</w:t>
            </w:r>
            <w:r w:rsidRPr="008E2441">
              <w:rPr>
                <w:rFonts w:hint="eastAsia"/>
                <w:w w:val="90"/>
                <w:sz w:val="22"/>
                <w:szCs w:val="22"/>
              </w:rPr>
              <w:t>・</w:t>
            </w:r>
            <w:r w:rsidRPr="008E2441">
              <w:rPr>
                <w:rFonts w:hint="eastAsia"/>
                <w:w w:val="90"/>
                <w:sz w:val="22"/>
                <w:szCs w:val="22"/>
              </w:rPr>
              <w:t>23</w:t>
            </w:r>
            <w:r w:rsidRPr="008E2441">
              <w:rPr>
                <w:rFonts w:hint="eastAsia"/>
                <w:w w:val="90"/>
                <w:sz w:val="22"/>
                <w:szCs w:val="22"/>
              </w:rPr>
              <w:t>・</w:t>
            </w:r>
            <w:r w:rsidRPr="008E2441">
              <w:rPr>
                <w:rFonts w:hint="eastAsia"/>
                <w:w w:val="90"/>
                <w:sz w:val="22"/>
                <w:szCs w:val="22"/>
              </w:rPr>
              <w:t>24</w:t>
            </w:r>
            <w:r w:rsidRPr="008E2441">
              <w:rPr>
                <w:rFonts w:hint="eastAsia"/>
                <w:w w:val="90"/>
                <w:sz w:val="22"/>
                <w:szCs w:val="22"/>
              </w:rPr>
              <w:t xml:space="preserve">日　加藤竜祥氏個人講演会　</w:t>
            </w:r>
          </w:p>
          <w:p w14:paraId="7A55BCA7" w14:textId="77777777" w:rsidR="00A12E05" w:rsidRPr="008E2441" w:rsidRDefault="00A12E05" w:rsidP="00A12E05">
            <w:pPr>
              <w:rPr>
                <w:w w:val="90"/>
                <w:sz w:val="22"/>
                <w:szCs w:val="22"/>
              </w:rPr>
            </w:pPr>
            <w:r w:rsidRPr="008E2441">
              <w:rPr>
                <w:rFonts w:hint="eastAsia"/>
                <w:w w:val="90"/>
                <w:sz w:val="22"/>
                <w:szCs w:val="22"/>
              </w:rPr>
              <w:t>10</w:t>
            </w:r>
            <w:r w:rsidRPr="008E2441">
              <w:rPr>
                <w:rFonts w:hint="eastAsia"/>
                <w:w w:val="90"/>
                <w:sz w:val="22"/>
                <w:szCs w:val="22"/>
              </w:rPr>
              <w:t>月</w:t>
            </w:r>
            <w:r w:rsidRPr="008E2441">
              <w:rPr>
                <w:rFonts w:hint="eastAsia"/>
                <w:w w:val="90"/>
                <w:sz w:val="22"/>
                <w:szCs w:val="22"/>
              </w:rPr>
              <w:t>27</w:t>
            </w:r>
            <w:r w:rsidRPr="008E2441">
              <w:rPr>
                <w:rFonts w:hint="eastAsia"/>
                <w:w w:val="90"/>
                <w:sz w:val="22"/>
                <w:szCs w:val="22"/>
              </w:rPr>
              <w:t xml:space="preserve">日　衆議院議員選挙投開票　</w:t>
            </w:r>
          </w:p>
          <w:p w14:paraId="4633454F" w14:textId="77777777" w:rsidR="00A12E05" w:rsidRPr="008E2441" w:rsidRDefault="00A12E05" w:rsidP="00A12E05">
            <w:pPr>
              <w:rPr>
                <w:w w:val="90"/>
                <w:sz w:val="22"/>
                <w:szCs w:val="22"/>
              </w:rPr>
            </w:pPr>
            <w:r w:rsidRPr="008E2441">
              <w:rPr>
                <w:rFonts w:hint="eastAsia"/>
                <w:w w:val="90"/>
                <w:sz w:val="22"/>
                <w:szCs w:val="22"/>
              </w:rPr>
              <w:t>2</w:t>
            </w:r>
            <w:r w:rsidRPr="008E2441">
              <w:rPr>
                <w:rFonts w:hint="eastAsia"/>
                <w:w w:val="90"/>
                <w:sz w:val="22"/>
                <w:szCs w:val="22"/>
              </w:rPr>
              <w:t>月</w:t>
            </w:r>
            <w:r w:rsidRPr="008E2441">
              <w:rPr>
                <w:rFonts w:hint="eastAsia"/>
                <w:w w:val="90"/>
                <w:sz w:val="22"/>
                <w:szCs w:val="22"/>
              </w:rPr>
              <w:t>9</w:t>
            </w:r>
            <w:r w:rsidRPr="008E2441">
              <w:rPr>
                <w:rFonts w:hint="eastAsia"/>
                <w:w w:val="90"/>
                <w:sz w:val="22"/>
                <w:szCs w:val="22"/>
              </w:rPr>
              <w:t xml:space="preserve">日　古賀友一郎国政報告会・経産省副大臣就任祝賀会　</w:t>
            </w:r>
          </w:p>
          <w:p w14:paraId="37F6BE3E" w14:textId="77777777" w:rsidR="00A12E05" w:rsidRPr="008E2441" w:rsidRDefault="00A12E05" w:rsidP="00A12E05">
            <w:pPr>
              <w:rPr>
                <w:w w:val="90"/>
                <w:sz w:val="22"/>
                <w:szCs w:val="22"/>
              </w:rPr>
            </w:pPr>
            <w:r w:rsidRPr="008E2441">
              <w:rPr>
                <w:rFonts w:hint="eastAsia"/>
                <w:w w:val="90"/>
                <w:sz w:val="22"/>
                <w:szCs w:val="22"/>
              </w:rPr>
              <w:t>2</w:t>
            </w:r>
            <w:r w:rsidRPr="008E2441">
              <w:rPr>
                <w:rFonts w:hint="eastAsia"/>
                <w:w w:val="90"/>
                <w:sz w:val="22"/>
                <w:szCs w:val="22"/>
              </w:rPr>
              <w:t>月</w:t>
            </w:r>
            <w:r w:rsidRPr="008E2441">
              <w:rPr>
                <w:rFonts w:hint="eastAsia"/>
                <w:w w:val="90"/>
                <w:sz w:val="22"/>
                <w:szCs w:val="22"/>
              </w:rPr>
              <w:t>12</w:t>
            </w:r>
            <w:r w:rsidRPr="008E2441">
              <w:rPr>
                <w:rFonts w:hint="eastAsia"/>
                <w:w w:val="90"/>
                <w:sz w:val="22"/>
                <w:szCs w:val="22"/>
              </w:rPr>
              <w:t>日　諫早市議会傍聴</w:t>
            </w:r>
            <w:r w:rsidRPr="008E2441">
              <w:rPr>
                <w:rFonts w:hint="eastAsia"/>
                <w:w w:val="90"/>
                <w:sz w:val="22"/>
                <w:szCs w:val="22"/>
              </w:rPr>
              <w:t>(</w:t>
            </w:r>
            <w:r w:rsidRPr="008E2441">
              <w:rPr>
                <w:rFonts w:hint="eastAsia"/>
                <w:w w:val="90"/>
                <w:sz w:val="22"/>
                <w:szCs w:val="22"/>
              </w:rPr>
              <w:t>福田美子議員質問</w:t>
            </w:r>
            <w:r w:rsidRPr="008E2441">
              <w:rPr>
                <w:rFonts w:hint="eastAsia"/>
                <w:w w:val="90"/>
                <w:sz w:val="22"/>
                <w:szCs w:val="22"/>
              </w:rPr>
              <w:t>)</w:t>
            </w:r>
          </w:p>
          <w:p w14:paraId="0FED2280" w14:textId="77777777" w:rsidR="00A12E05" w:rsidRPr="008E2441" w:rsidRDefault="00A12E05" w:rsidP="00A12E05">
            <w:pPr>
              <w:rPr>
                <w:w w:val="90"/>
                <w:sz w:val="22"/>
                <w:szCs w:val="22"/>
              </w:rPr>
            </w:pPr>
            <w:r w:rsidRPr="008E2441">
              <w:rPr>
                <w:rFonts w:hint="eastAsia"/>
                <w:w w:val="90"/>
                <w:sz w:val="22"/>
                <w:szCs w:val="22"/>
              </w:rPr>
              <w:lastRenderedPageBreak/>
              <w:t>3</w:t>
            </w:r>
            <w:r w:rsidRPr="008E2441">
              <w:rPr>
                <w:rFonts w:hint="eastAsia"/>
                <w:w w:val="90"/>
                <w:sz w:val="22"/>
                <w:szCs w:val="22"/>
              </w:rPr>
              <w:t>月</w:t>
            </w:r>
            <w:r w:rsidRPr="008E2441">
              <w:rPr>
                <w:rFonts w:hint="eastAsia"/>
                <w:w w:val="90"/>
                <w:sz w:val="22"/>
                <w:szCs w:val="22"/>
              </w:rPr>
              <w:t>16</w:t>
            </w:r>
            <w:r w:rsidRPr="008E2441">
              <w:rPr>
                <w:rFonts w:hint="eastAsia"/>
                <w:w w:val="90"/>
                <w:sz w:val="22"/>
                <w:szCs w:val="22"/>
              </w:rPr>
              <w:t xml:space="preserve">日　大久保ゆきしげ諫早市長、福田美子諫早市議出陣式　</w:t>
            </w:r>
          </w:p>
          <w:p w14:paraId="1751310A" w14:textId="77777777" w:rsidR="00A12E05" w:rsidRPr="008E2441" w:rsidRDefault="00A12E05" w:rsidP="00A12E05">
            <w:pPr>
              <w:rPr>
                <w:w w:val="90"/>
                <w:sz w:val="22"/>
                <w:szCs w:val="22"/>
              </w:rPr>
            </w:pPr>
            <w:r w:rsidRPr="008E2441">
              <w:rPr>
                <w:rFonts w:hint="eastAsia"/>
                <w:w w:val="90"/>
                <w:sz w:val="22"/>
                <w:szCs w:val="22"/>
              </w:rPr>
              <w:t>3</w:t>
            </w:r>
            <w:r w:rsidRPr="008E2441">
              <w:rPr>
                <w:rFonts w:hint="eastAsia"/>
                <w:w w:val="90"/>
                <w:sz w:val="22"/>
                <w:szCs w:val="22"/>
              </w:rPr>
              <w:t>月</w:t>
            </w:r>
            <w:r w:rsidRPr="008E2441">
              <w:rPr>
                <w:rFonts w:hint="eastAsia"/>
                <w:w w:val="90"/>
                <w:sz w:val="22"/>
                <w:szCs w:val="22"/>
              </w:rPr>
              <w:t>22</w:t>
            </w:r>
            <w:r w:rsidRPr="008E2441">
              <w:rPr>
                <w:rFonts w:hint="eastAsia"/>
                <w:w w:val="90"/>
                <w:sz w:val="22"/>
                <w:szCs w:val="22"/>
              </w:rPr>
              <w:t xml:space="preserve">日　福田美子諫早市議　マイク納め　</w:t>
            </w:r>
          </w:p>
          <w:p w14:paraId="4C537DD5" w14:textId="20D30A60" w:rsidR="00A13CCF" w:rsidRPr="008E2441" w:rsidRDefault="00A12E05" w:rsidP="00A12E05">
            <w:pPr>
              <w:rPr>
                <w:sz w:val="22"/>
                <w:szCs w:val="22"/>
              </w:rPr>
            </w:pPr>
            <w:r w:rsidRPr="008E2441">
              <w:rPr>
                <w:rFonts w:hint="eastAsia"/>
                <w:w w:val="90"/>
                <w:sz w:val="22"/>
                <w:szCs w:val="22"/>
              </w:rPr>
              <w:t>3</w:t>
            </w:r>
            <w:r w:rsidRPr="008E2441">
              <w:rPr>
                <w:rFonts w:hint="eastAsia"/>
                <w:w w:val="90"/>
                <w:sz w:val="22"/>
                <w:szCs w:val="22"/>
              </w:rPr>
              <w:t>月</w:t>
            </w:r>
            <w:r w:rsidRPr="008E2441">
              <w:rPr>
                <w:rFonts w:hint="eastAsia"/>
                <w:w w:val="90"/>
                <w:sz w:val="22"/>
                <w:szCs w:val="22"/>
              </w:rPr>
              <w:t>23</w:t>
            </w:r>
            <w:r w:rsidRPr="008E2441">
              <w:rPr>
                <w:rFonts w:hint="eastAsia"/>
                <w:w w:val="90"/>
                <w:sz w:val="22"/>
                <w:szCs w:val="22"/>
              </w:rPr>
              <w:t xml:space="preserve">日　諫早市長、市議選開票　</w:t>
            </w:r>
            <w:r w:rsidR="00A13CCF" w:rsidRPr="008E2441">
              <w:rPr>
                <w:rFonts w:hint="eastAsia"/>
                <w:sz w:val="22"/>
                <w:szCs w:val="22"/>
              </w:rPr>
              <w:tab/>
            </w:r>
          </w:p>
        </w:tc>
      </w:tr>
      <w:tr w:rsidR="00A13CCF" w:rsidRPr="009F12F7" w14:paraId="5AE4A9A9" w14:textId="77777777" w:rsidTr="00A13CCF">
        <w:trPr>
          <w:trHeight w:val="460"/>
        </w:trPr>
        <w:tc>
          <w:tcPr>
            <w:tcW w:w="1418" w:type="dxa"/>
            <w:tcBorders>
              <w:top w:val="dashed" w:sz="4" w:space="0" w:color="auto"/>
              <w:left w:val="single" w:sz="4" w:space="0" w:color="auto"/>
              <w:bottom w:val="dashed" w:sz="4" w:space="0" w:color="auto"/>
              <w:right w:val="single" w:sz="4" w:space="0" w:color="auto"/>
            </w:tcBorders>
          </w:tcPr>
          <w:p w14:paraId="75F3BA61" w14:textId="337DEAB5" w:rsidR="00A13CCF" w:rsidRPr="008E2441" w:rsidRDefault="006058A9" w:rsidP="006D665C">
            <w:pPr>
              <w:rPr>
                <w:sz w:val="22"/>
                <w:szCs w:val="22"/>
              </w:rPr>
            </w:pPr>
            <w:r>
              <w:rPr>
                <w:rFonts w:hint="eastAsia"/>
                <w:sz w:val="22"/>
                <w:szCs w:val="22"/>
              </w:rPr>
              <w:lastRenderedPageBreak/>
              <w:t>他団体との連携</w:t>
            </w:r>
          </w:p>
        </w:tc>
        <w:tc>
          <w:tcPr>
            <w:tcW w:w="9639" w:type="dxa"/>
            <w:tcBorders>
              <w:top w:val="dashed" w:sz="4" w:space="0" w:color="auto"/>
              <w:left w:val="single" w:sz="4" w:space="0" w:color="auto"/>
              <w:bottom w:val="dashed" w:sz="4" w:space="0" w:color="auto"/>
              <w:right w:val="single" w:sz="4" w:space="0" w:color="auto"/>
            </w:tcBorders>
          </w:tcPr>
          <w:p w14:paraId="22420C75" w14:textId="0242EAB2" w:rsidR="00A13CCF" w:rsidRPr="006058A9" w:rsidRDefault="006058A9" w:rsidP="006D665C">
            <w:pPr>
              <w:rPr>
                <w:rFonts w:ascii="ＭＳ 明朝" w:hAnsi="ＭＳ 明朝" w:hint="eastAsia"/>
                <w:sz w:val="22"/>
                <w:szCs w:val="22"/>
              </w:rPr>
            </w:pPr>
            <w:r w:rsidRPr="006058A9">
              <w:rPr>
                <w:rFonts w:ascii="ＭＳ 明朝" w:hAnsi="ＭＳ 明朝" w:hint="eastAsia"/>
                <w:sz w:val="22"/>
                <w:szCs w:val="22"/>
              </w:rPr>
              <w:t>9月25日　長崎会館お別れ式</w:t>
            </w:r>
          </w:p>
        </w:tc>
      </w:tr>
      <w:tr w:rsidR="006058A9" w:rsidRPr="009F12F7" w14:paraId="5B16CEAD" w14:textId="77777777" w:rsidTr="00A13CCF">
        <w:trPr>
          <w:trHeight w:val="460"/>
        </w:trPr>
        <w:tc>
          <w:tcPr>
            <w:tcW w:w="1418" w:type="dxa"/>
            <w:tcBorders>
              <w:top w:val="dashed" w:sz="4" w:space="0" w:color="auto"/>
              <w:left w:val="single" w:sz="4" w:space="0" w:color="auto"/>
              <w:bottom w:val="dashed" w:sz="4" w:space="0" w:color="auto"/>
              <w:right w:val="single" w:sz="4" w:space="0" w:color="auto"/>
            </w:tcBorders>
          </w:tcPr>
          <w:p w14:paraId="0412936D" w14:textId="1A82D929" w:rsidR="006058A9" w:rsidRPr="008E2441" w:rsidRDefault="006058A9" w:rsidP="006D665C">
            <w:pPr>
              <w:rPr>
                <w:rFonts w:hint="eastAsia"/>
                <w:sz w:val="22"/>
                <w:szCs w:val="22"/>
              </w:rPr>
            </w:pPr>
            <w:r w:rsidRPr="008E2441">
              <w:rPr>
                <w:rFonts w:hint="eastAsia"/>
                <w:sz w:val="22"/>
                <w:szCs w:val="22"/>
              </w:rPr>
              <w:t>広報活動</w:t>
            </w:r>
          </w:p>
        </w:tc>
        <w:tc>
          <w:tcPr>
            <w:tcW w:w="9639" w:type="dxa"/>
            <w:tcBorders>
              <w:top w:val="dashed" w:sz="4" w:space="0" w:color="auto"/>
              <w:left w:val="single" w:sz="4" w:space="0" w:color="auto"/>
              <w:bottom w:val="dashed" w:sz="4" w:space="0" w:color="auto"/>
              <w:right w:val="single" w:sz="4" w:space="0" w:color="auto"/>
            </w:tcBorders>
          </w:tcPr>
          <w:p w14:paraId="57AE76F7" w14:textId="6DF760E3" w:rsidR="006058A9" w:rsidRPr="008E2441" w:rsidRDefault="006058A9" w:rsidP="006D665C">
            <w:pPr>
              <w:rPr>
                <w:rFonts w:hint="eastAsia"/>
                <w:sz w:val="22"/>
                <w:szCs w:val="22"/>
              </w:rPr>
            </w:pPr>
            <w:r w:rsidRPr="008E2441">
              <w:rPr>
                <w:rFonts w:hint="eastAsia"/>
                <w:sz w:val="22"/>
                <w:szCs w:val="22"/>
              </w:rPr>
              <w:t>県央地区</w:t>
            </w:r>
            <w:r w:rsidRPr="008E2441">
              <w:rPr>
                <w:rFonts w:hint="eastAsia"/>
                <w:sz w:val="22"/>
                <w:szCs w:val="22"/>
              </w:rPr>
              <w:t>6</w:t>
            </w:r>
            <w:r w:rsidRPr="008E2441">
              <w:rPr>
                <w:rFonts w:hint="eastAsia"/>
                <w:sz w:val="22"/>
                <w:szCs w:val="22"/>
              </w:rPr>
              <w:t>支部合同ホームページ更新</w:t>
            </w:r>
            <w:r w:rsidRPr="008E2441">
              <w:rPr>
                <w:rFonts w:hint="eastAsia"/>
                <w:sz w:val="22"/>
                <w:szCs w:val="22"/>
              </w:rPr>
              <w:t>(7</w:t>
            </w:r>
            <w:r w:rsidRPr="008E2441">
              <w:rPr>
                <w:rFonts w:hint="eastAsia"/>
                <w:sz w:val="22"/>
                <w:szCs w:val="22"/>
              </w:rPr>
              <w:t>月・</w:t>
            </w:r>
            <w:r w:rsidRPr="008E2441">
              <w:rPr>
                <w:rFonts w:hint="eastAsia"/>
                <w:sz w:val="22"/>
                <w:szCs w:val="22"/>
              </w:rPr>
              <w:t>3</w:t>
            </w:r>
            <w:r w:rsidRPr="008E2441">
              <w:rPr>
                <w:rFonts w:hint="eastAsia"/>
                <w:sz w:val="22"/>
                <w:szCs w:val="22"/>
              </w:rPr>
              <w:t>月</w:t>
            </w:r>
            <w:r w:rsidRPr="008E2441">
              <w:rPr>
                <w:rFonts w:hint="eastAsia"/>
                <w:sz w:val="22"/>
                <w:szCs w:val="22"/>
              </w:rPr>
              <w:t>)</w:t>
            </w:r>
          </w:p>
        </w:tc>
      </w:tr>
      <w:tr w:rsidR="00A13CCF" w:rsidRPr="009F12F7" w14:paraId="6F40EAB2" w14:textId="77777777" w:rsidTr="00A13CCF">
        <w:trPr>
          <w:trHeight w:val="411"/>
        </w:trPr>
        <w:tc>
          <w:tcPr>
            <w:tcW w:w="1418" w:type="dxa"/>
            <w:tcBorders>
              <w:top w:val="dashed" w:sz="4" w:space="0" w:color="auto"/>
              <w:left w:val="single" w:sz="4" w:space="0" w:color="auto"/>
              <w:bottom w:val="dashed" w:sz="4" w:space="0" w:color="auto"/>
              <w:right w:val="single" w:sz="4" w:space="0" w:color="auto"/>
            </w:tcBorders>
          </w:tcPr>
          <w:p w14:paraId="114DAB56" w14:textId="77777777" w:rsidR="00A13CCF" w:rsidRPr="008E2441" w:rsidRDefault="00A13CCF" w:rsidP="006D665C">
            <w:pPr>
              <w:rPr>
                <w:sz w:val="22"/>
                <w:szCs w:val="22"/>
              </w:rPr>
            </w:pPr>
            <w:r w:rsidRPr="008E2441">
              <w:rPr>
                <w:rFonts w:hint="eastAsia"/>
                <w:sz w:val="22"/>
                <w:szCs w:val="22"/>
              </w:rPr>
              <w:t>運営会議</w:t>
            </w:r>
          </w:p>
        </w:tc>
        <w:tc>
          <w:tcPr>
            <w:tcW w:w="9639" w:type="dxa"/>
            <w:tcBorders>
              <w:top w:val="dashed" w:sz="4" w:space="0" w:color="auto"/>
              <w:left w:val="single" w:sz="4" w:space="0" w:color="auto"/>
              <w:bottom w:val="single" w:sz="4" w:space="0" w:color="auto"/>
              <w:right w:val="single" w:sz="4" w:space="0" w:color="auto"/>
            </w:tcBorders>
          </w:tcPr>
          <w:p w14:paraId="4D473D0B" w14:textId="77777777" w:rsidR="008E2441" w:rsidRDefault="00254EFB" w:rsidP="006D665C">
            <w:pPr>
              <w:rPr>
                <w:sz w:val="22"/>
                <w:szCs w:val="22"/>
              </w:rPr>
            </w:pPr>
            <w:r w:rsidRPr="008E2441">
              <w:rPr>
                <w:rFonts w:hint="eastAsia"/>
                <w:sz w:val="22"/>
                <w:szCs w:val="22"/>
              </w:rPr>
              <w:t xml:space="preserve">県央地区合同会議　</w:t>
            </w:r>
            <w:r w:rsidRPr="008E2441">
              <w:rPr>
                <w:rFonts w:hint="eastAsia"/>
                <w:sz w:val="22"/>
                <w:szCs w:val="22"/>
              </w:rPr>
              <w:t>12</w:t>
            </w:r>
            <w:r w:rsidRPr="008E2441">
              <w:rPr>
                <w:rFonts w:hint="eastAsia"/>
                <w:sz w:val="22"/>
                <w:szCs w:val="22"/>
              </w:rPr>
              <w:t>回　支部役員会：第</w:t>
            </w:r>
            <w:r w:rsidRPr="008E2441">
              <w:rPr>
                <w:rFonts w:hint="eastAsia"/>
                <w:sz w:val="22"/>
                <w:szCs w:val="22"/>
              </w:rPr>
              <w:t>1</w:t>
            </w:r>
            <w:r w:rsidRPr="008E2441">
              <w:rPr>
                <w:rFonts w:hint="eastAsia"/>
                <w:sz w:val="22"/>
                <w:szCs w:val="22"/>
              </w:rPr>
              <w:t>支部</w:t>
            </w:r>
            <w:r w:rsidRPr="008E2441">
              <w:rPr>
                <w:rFonts w:hint="eastAsia"/>
                <w:sz w:val="22"/>
                <w:szCs w:val="22"/>
              </w:rPr>
              <w:t>2</w:t>
            </w:r>
            <w:r w:rsidRPr="008E2441">
              <w:rPr>
                <w:rFonts w:hint="eastAsia"/>
                <w:sz w:val="22"/>
                <w:szCs w:val="22"/>
              </w:rPr>
              <w:t>回、第</w:t>
            </w:r>
            <w:r w:rsidRPr="008E2441">
              <w:rPr>
                <w:rFonts w:hint="eastAsia"/>
                <w:sz w:val="22"/>
                <w:szCs w:val="22"/>
              </w:rPr>
              <w:t>2</w:t>
            </w:r>
            <w:r w:rsidRPr="008E2441">
              <w:rPr>
                <w:rFonts w:hint="eastAsia"/>
                <w:sz w:val="22"/>
                <w:szCs w:val="22"/>
              </w:rPr>
              <w:t>支部</w:t>
            </w:r>
            <w:r w:rsidRPr="008E2441">
              <w:rPr>
                <w:rFonts w:hint="eastAsia"/>
                <w:sz w:val="22"/>
                <w:szCs w:val="22"/>
              </w:rPr>
              <w:t>3</w:t>
            </w:r>
            <w:r w:rsidRPr="008E2441">
              <w:rPr>
                <w:rFonts w:hint="eastAsia"/>
                <w:sz w:val="22"/>
                <w:szCs w:val="22"/>
              </w:rPr>
              <w:t>回、第</w:t>
            </w:r>
            <w:r w:rsidRPr="008E2441">
              <w:rPr>
                <w:rFonts w:hint="eastAsia"/>
                <w:sz w:val="22"/>
                <w:szCs w:val="22"/>
              </w:rPr>
              <w:t>3</w:t>
            </w:r>
            <w:r w:rsidRPr="008E2441">
              <w:rPr>
                <w:rFonts w:hint="eastAsia"/>
                <w:sz w:val="22"/>
                <w:szCs w:val="22"/>
              </w:rPr>
              <w:t>支部</w:t>
            </w:r>
            <w:r w:rsidRPr="008E2441">
              <w:rPr>
                <w:rFonts w:hint="eastAsia"/>
                <w:sz w:val="22"/>
                <w:szCs w:val="22"/>
              </w:rPr>
              <w:t>0</w:t>
            </w:r>
            <w:r w:rsidRPr="008E2441">
              <w:rPr>
                <w:rFonts w:hint="eastAsia"/>
                <w:sz w:val="22"/>
                <w:szCs w:val="22"/>
              </w:rPr>
              <w:t>回、</w:t>
            </w:r>
          </w:p>
          <w:p w14:paraId="459B3B5B" w14:textId="3E5B3D30" w:rsidR="00A13CCF" w:rsidRPr="008E2441" w:rsidRDefault="00254EFB" w:rsidP="006D665C">
            <w:pPr>
              <w:rPr>
                <w:sz w:val="22"/>
                <w:szCs w:val="22"/>
              </w:rPr>
            </w:pPr>
            <w:r w:rsidRPr="008E2441">
              <w:rPr>
                <w:rFonts w:hint="eastAsia"/>
                <w:sz w:val="22"/>
                <w:szCs w:val="22"/>
              </w:rPr>
              <w:t>第</w:t>
            </w:r>
            <w:r w:rsidRPr="008E2441">
              <w:rPr>
                <w:rFonts w:hint="eastAsia"/>
                <w:sz w:val="22"/>
                <w:szCs w:val="22"/>
              </w:rPr>
              <w:t>4</w:t>
            </w:r>
            <w:r w:rsidRPr="008E2441">
              <w:rPr>
                <w:rFonts w:hint="eastAsia"/>
                <w:sz w:val="22"/>
                <w:szCs w:val="22"/>
              </w:rPr>
              <w:t>支部</w:t>
            </w:r>
            <w:r w:rsidRPr="008E2441">
              <w:rPr>
                <w:rFonts w:hint="eastAsia"/>
                <w:sz w:val="22"/>
                <w:szCs w:val="22"/>
              </w:rPr>
              <w:t>1</w:t>
            </w:r>
            <w:r w:rsidRPr="008E2441">
              <w:rPr>
                <w:rFonts w:hint="eastAsia"/>
                <w:sz w:val="22"/>
                <w:szCs w:val="22"/>
              </w:rPr>
              <w:t>回、第</w:t>
            </w:r>
            <w:r w:rsidRPr="008E2441">
              <w:rPr>
                <w:rFonts w:hint="eastAsia"/>
                <w:sz w:val="22"/>
                <w:szCs w:val="22"/>
              </w:rPr>
              <w:t>5</w:t>
            </w:r>
            <w:r w:rsidRPr="008E2441">
              <w:rPr>
                <w:rFonts w:hint="eastAsia"/>
                <w:sz w:val="22"/>
                <w:szCs w:val="22"/>
              </w:rPr>
              <w:t>支部</w:t>
            </w:r>
            <w:r w:rsidRPr="008E2441">
              <w:rPr>
                <w:rFonts w:hint="eastAsia"/>
                <w:sz w:val="22"/>
                <w:szCs w:val="22"/>
              </w:rPr>
              <w:t>1</w:t>
            </w:r>
            <w:r w:rsidRPr="008E2441">
              <w:rPr>
                <w:rFonts w:hint="eastAsia"/>
                <w:sz w:val="22"/>
                <w:szCs w:val="22"/>
              </w:rPr>
              <w:t>回、第</w:t>
            </w:r>
            <w:r w:rsidRPr="008E2441">
              <w:rPr>
                <w:rFonts w:hint="eastAsia"/>
                <w:sz w:val="22"/>
                <w:szCs w:val="22"/>
              </w:rPr>
              <w:t>6</w:t>
            </w:r>
            <w:r w:rsidRPr="008E2441">
              <w:rPr>
                <w:rFonts w:hint="eastAsia"/>
                <w:sz w:val="22"/>
                <w:szCs w:val="22"/>
              </w:rPr>
              <w:t>支部</w:t>
            </w:r>
            <w:r w:rsidRPr="008E2441">
              <w:rPr>
                <w:rFonts w:hint="eastAsia"/>
                <w:sz w:val="22"/>
                <w:szCs w:val="22"/>
              </w:rPr>
              <w:t>3</w:t>
            </w:r>
            <w:r w:rsidRPr="008E2441">
              <w:rPr>
                <w:rFonts w:hint="eastAsia"/>
                <w:sz w:val="22"/>
                <w:szCs w:val="22"/>
              </w:rPr>
              <w:t>回</w:t>
            </w:r>
          </w:p>
        </w:tc>
      </w:tr>
      <w:tr w:rsidR="00A13CCF" w:rsidRPr="009F12F7" w14:paraId="3C904397" w14:textId="77777777" w:rsidTr="00A13CCF">
        <w:trPr>
          <w:trHeight w:val="382"/>
        </w:trPr>
        <w:tc>
          <w:tcPr>
            <w:tcW w:w="1418" w:type="dxa"/>
            <w:tcBorders>
              <w:top w:val="dashed" w:sz="4" w:space="0" w:color="auto"/>
              <w:left w:val="single" w:sz="4" w:space="0" w:color="auto"/>
              <w:bottom w:val="single" w:sz="4" w:space="0" w:color="auto"/>
              <w:right w:val="single" w:sz="4" w:space="0" w:color="auto"/>
            </w:tcBorders>
          </w:tcPr>
          <w:p w14:paraId="2878AA4C" w14:textId="77777777" w:rsidR="00A13CCF" w:rsidRPr="008E2441" w:rsidRDefault="00A13CCF" w:rsidP="006D665C">
            <w:pPr>
              <w:rPr>
                <w:sz w:val="22"/>
                <w:szCs w:val="22"/>
              </w:rPr>
            </w:pPr>
            <w:r w:rsidRPr="008E2441">
              <w:rPr>
                <w:rFonts w:hint="eastAsia"/>
                <w:sz w:val="22"/>
                <w:szCs w:val="22"/>
              </w:rPr>
              <w:t>慶弔関係</w:t>
            </w:r>
          </w:p>
        </w:tc>
        <w:tc>
          <w:tcPr>
            <w:tcW w:w="9639" w:type="dxa"/>
            <w:tcBorders>
              <w:top w:val="dashed" w:sz="4" w:space="0" w:color="auto"/>
              <w:left w:val="single" w:sz="4" w:space="0" w:color="auto"/>
              <w:bottom w:val="single" w:sz="4" w:space="0" w:color="auto"/>
              <w:right w:val="single" w:sz="4" w:space="0" w:color="auto"/>
            </w:tcBorders>
          </w:tcPr>
          <w:p w14:paraId="3829F45C" w14:textId="77777777" w:rsidR="00A13CCF" w:rsidRPr="008E2441" w:rsidRDefault="00A13CCF" w:rsidP="006D665C">
            <w:pPr>
              <w:rPr>
                <w:sz w:val="22"/>
                <w:szCs w:val="22"/>
              </w:rPr>
            </w:pPr>
            <w:r w:rsidRPr="008E2441">
              <w:rPr>
                <w:rFonts w:hint="eastAsia"/>
                <w:sz w:val="22"/>
                <w:szCs w:val="22"/>
              </w:rPr>
              <w:t>なし</w:t>
            </w:r>
          </w:p>
        </w:tc>
      </w:tr>
    </w:tbl>
    <w:p w14:paraId="33D4AE44" w14:textId="77777777" w:rsidR="00C41177" w:rsidRDefault="00C41177"/>
    <w:sectPr w:rsidR="00C41177" w:rsidSect="00857642">
      <w:footerReference w:type="default" r:id="rId7"/>
      <w:pgSz w:w="11906" w:h="16838"/>
      <w:pgMar w:top="680" w:right="1077"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DABB" w14:textId="77777777" w:rsidR="00FA1192" w:rsidRDefault="00FA1192" w:rsidP="00FA1192">
      <w:r>
        <w:separator/>
      </w:r>
    </w:p>
  </w:endnote>
  <w:endnote w:type="continuationSeparator" w:id="0">
    <w:p w14:paraId="0CA48948" w14:textId="77777777" w:rsidR="00FA1192" w:rsidRDefault="00FA1192" w:rsidP="00F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0A1D4" w14:textId="77777777" w:rsidR="00976A6F" w:rsidRDefault="00976A6F">
    <w:pPr>
      <w:pStyle w:val="a6"/>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ja-JP"/>
      </w:rPr>
      <w:t>2</w:t>
    </w:r>
    <w:r>
      <w:rPr>
        <w:caps/>
        <w:color w:val="4472C4" w:themeColor="accent1"/>
      </w:rPr>
      <w:fldChar w:fldCharType="end"/>
    </w:r>
  </w:p>
  <w:p w14:paraId="37406943" w14:textId="77777777" w:rsidR="00976A6F" w:rsidRDefault="00976A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CE102" w14:textId="77777777" w:rsidR="00FA1192" w:rsidRDefault="00FA1192" w:rsidP="00FA1192">
      <w:r>
        <w:separator/>
      </w:r>
    </w:p>
  </w:footnote>
  <w:footnote w:type="continuationSeparator" w:id="0">
    <w:p w14:paraId="2C0E0635" w14:textId="77777777" w:rsidR="00FA1192" w:rsidRDefault="00FA1192" w:rsidP="00FA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DF2"/>
    <w:multiLevelType w:val="hybridMultilevel"/>
    <w:tmpl w:val="5A12DE0E"/>
    <w:lvl w:ilvl="0" w:tplc="ADC04F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1C0450"/>
    <w:multiLevelType w:val="hybridMultilevel"/>
    <w:tmpl w:val="F66C4F16"/>
    <w:lvl w:ilvl="0" w:tplc="2118EE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81792B"/>
    <w:multiLevelType w:val="hybridMultilevel"/>
    <w:tmpl w:val="A91AE4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4062727">
    <w:abstractNumId w:val="1"/>
  </w:num>
  <w:num w:numId="2" w16cid:durableId="1892572297">
    <w:abstractNumId w:val="2"/>
  </w:num>
  <w:num w:numId="3" w16cid:durableId="903224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7B"/>
    <w:rsid w:val="00056FFD"/>
    <w:rsid w:val="00080510"/>
    <w:rsid w:val="0016247B"/>
    <w:rsid w:val="0019616C"/>
    <w:rsid w:val="00254EFB"/>
    <w:rsid w:val="002A60C2"/>
    <w:rsid w:val="00374499"/>
    <w:rsid w:val="003856BE"/>
    <w:rsid w:val="003E0866"/>
    <w:rsid w:val="0045594B"/>
    <w:rsid w:val="00481561"/>
    <w:rsid w:val="00495BEB"/>
    <w:rsid w:val="0051782B"/>
    <w:rsid w:val="006058A9"/>
    <w:rsid w:val="006122DD"/>
    <w:rsid w:val="007155B2"/>
    <w:rsid w:val="00790BBE"/>
    <w:rsid w:val="007B7BDF"/>
    <w:rsid w:val="007D4C29"/>
    <w:rsid w:val="007F1C1D"/>
    <w:rsid w:val="00857642"/>
    <w:rsid w:val="008B772A"/>
    <w:rsid w:val="008E2441"/>
    <w:rsid w:val="00976A6F"/>
    <w:rsid w:val="00991A83"/>
    <w:rsid w:val="009F12F7"/>
    <w:rsid w:val="00A12E05"/>
    <w:rsid w:val="00A13CCF"/>
    <w:rsid w:val="00A16632"/>
    <w:rsid w:val="00AF607A"/>
    <w:rsid w:val="00BF63A0"/>
    <w:rsid w:val="00C41177"/>
    <w:rsid w:val="00C96A7B"/>
    <w:rsid w:val="00CD0B9D"/>
    <w:rsid w:val="00CD421C"/>
    <w:rsid w:val="00DA7C13"/>
    <w:rsid w:val="00E023BA"/>
    <w:rsid w:val="00F4613E"/>
    <w:rsid w:val="00FA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EDE301"/>
  <w15:chartTrackingRefBased/>
  <w15:docId w15:val="{D5F7718C-EB57-4A31-98E3-8CCDDD66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A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94B"/>
    <w:pPr>
      <w:ind w:leftChars="400" w:left="840"/>
    </w:pPr>
  </w:style>
  <w:style w:type="paragraph" w:styleId="a4">
    <w:name w:val="header"/>
    <w:basedOn w:val="a"/>
    <w:link w:val="a5"/>
    <w:uiPriority w:val="99"/>
    <w:unhideWhenUsed/>
    <w:rsid w:val="00FA1192"/>
    <w:pPr>
      <w:tabs>
        <w:tab w:val="center" w:pos="4252"/>
        <w:tab w:val="right" w:pos="8504"/>
      </w:tabs>
      <w:snapToGrid w:val="0"/>
    </w:pPr>
  </w:style>
  <w:style w:type="character" w:customStyle="1" w:styleId="a5">
    <w:name w:val="ヘッダー (文字)"/>
    <w:basedOn w:val="a0"/>
    <w:link w:val="a4"/>
    <w:uiPriority w:val="99"/>
    <w:rsid w:val="00FA1192"/>
    <w:rPr>
      <w:rFonts w:ascii="Century" w:eastAsia="ＭＳ 明朝" w:hAnsi="Century" w:cs="Times New Roman"/>
      <w:szCs w:val="24"/>
    </w:rPr>
  </w:style>
  <w:style w:type="paragraph" w:styleId="a6">
    <w:name w:val="footer"/>
    <w:basedOn w:val="a"/>
    <w:link w:val="a7"/>
    <w:uiPriority w:val="99"/>
    <w:unhideWhenUsed/>
    <w:rsid w:val="00FA1192"/>
    <w:pPr>
      <w:tabs>
        <w:tab w:val="center" w:pos="4252"/>
        <w:tab w:val="right" w:pos="8504"/>
      </w:tabs>
      <w:snapToGrid w:val="0"/>
    </w:pPr>
  </w:style>
  <w:style w:type="character" w:customStyle="1" w:styleId="a7">
    <w:name w:val="フッター (文字)"/>
    <w:basedOn w:val="a0"/>
    <w:link w:val="a6"/>
    <w:uiPriority w:val="99"/>
    <w:rsid w:val="00FA11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46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６病棟師長用</dc:creator>
  <cp:keywords/>
  <dc:description/>
  <cp:lastModifiedBy>幸一 佐藤</cp:lastModifiedBy>
  <cp:revision>22</cp:revision>
  <cp:lastPrinted>2023-04-21T08:18:00Z</cp:lastPrinted>
  <dcterms:created xsi:type="dcterms:W3CDTF">2023-03-30T09:49:00Z</dcterms:created>
  <dcterms:modified xsi:type="dcterms:W3CDTF">2025-06-20T14:58:00Z</dcterms:modified>
</cp:coreProperties>
</file>